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99" w:rsidRPr="00A10917" w:rsidRDefault="00C10689" w:rsidP="007238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0917">
        <w:rPr>
          <w:rFonts w:ascii="Arial" w:hAnsi="Arial" w:cs="Arial"/>
          <w:b/>
          <w:sz w:val="24"/>
          <w:szCs w:val="24"/>
        </w:rPr>
        <w:t>I</w:t>
      </w:r>
      <w:r w:rsidR="001418E8" w:rsidRPr="00A10917">
        <w:rPr>
          <w:rFonts w:ascii="Arial" w:hAnsi="Arial" w:cs="Arial"/>
          <w:b/>
          <w:sz w:val="24"/>
          <w:szCs w:val="24"/>
        </w:rPr>
        <w:t>ndicação</w:t>
      </w:r>
      <w:r w:rsidRPr="00A10917">
        <w:rPr>
          <w:rFonts w:ascii="Arial" w:hAnsi="Arial" w:cs="Arial"/>
          <w:b/>
          <w:sz w:val="24"/>
          <w:szCs w:val="24"/>
        </w:rPr>
        <w:t xml:space="preserve"> </w:t>
      </w:r>
      <w:r w:rsidR="001418E8" w:rsidRPr="00A10917">
        <w:rPr>
          <w:rFonts w:ascii="Arial" w:hAnsi="Arial" w:cs="Arial"/>
          <w:b/>
          <w:sz w:val="24"/>
          <w:szCs w:val="24"/>
        </w:rPr>
        <w:t xml:space="preserve">n. </w:t>
      </w:r>
      <w:r w:rsidRPr="00A10917">
        <w:rPr>
          <w:rFonts w:ascii="Arial" w:hAnsi="Arial" w:cs="Arial"/>
          <w:b/>
          <w:sz w:val="24"/>
          <w:szCs w:val="24"/>
        </w:rPr>
        <w:t xml:space="preserve">° </w:t>
      </w:r>
      <w:r w:rsidR="00BB06B1" w:rsidRPr="00A10917">
        <w:rPr>
          <w:rFonts w:ascii="Arial" w:hAnsi="Arial" w:cs="Arial"/>
          <w:b/>
          <w:sz w:val="24"/>
          <w:szCs w:val="24"/>
        </w:rPr>
        <w:t>111</w:t>
      </w:r>
      <w:r w:rsidRPr="00A10917">
        <w:rPr>
          <w:rFonts w:ascii="Arial" w:hAnsi="Arial" w:cs="Arial"/>
          <w:b/>
          <w:sz w:val="24"/>
          <w:szCs w:val="24"/>
        </w:rPr>
        <w:t>/20</w:t>
      </w:r>
      <w:r w:rsidR="001418E8" w:rsidRPr="00A10917">
        <w:rPr>
          <w:rFonts w:ascii="Arial" w:hAnsi="Arial" w:cs="Arial"/>
          <w:b/>
          <w:sz w:val="24"/>
          <w:szCs w:val="24"/>
        </w:rPr>
        <w:t>2</w:t>
      </w:r>
      <w:r w:rsidR="009D6431" w:rsidRPr="00A10917">
        <w:rPr>
          <w:rFonts w:ascii="Arial" w:hAnsi="Arial" w:cs="Arial"/>
          <w:b/>
          <w:sz w:val="24"/>
          <w:szCs w:val="24"/>
        </w:rPr>
        <w:t>1</w:t>
      </w:r>
    </w:p>
    <w:p w:rsidR="00391651" w:rsidRPr="00A10917" w:rsidRDefault="00391651" w:rsidP="003916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0917">
        <w:rPr>
          <w:rFonts w:ascii="Arial" w:hAnsi="Arial" w:cs="Arial"/>
          <w:b/>
          <w:sz w:val="24"/>
          <w:szCs w:val="24"/>
        </w:rPr>
        <w:t>Sr. presidente,</w:t>
      </w:r>
    </w:p>
    <w:p w:rsidR="00391651" w:rsidRPr="00A10917" w:rsidRDefault="00391651" w:rsidP="0039165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0917">
        <w:rPr>
          <w:rFonts w:ascii="Arial" w:hAnsi="Arial" w:cs="Arial"/>
          <w:b/>
          <w:sz w:val="24"/>
          <w:szCs w:val="24"/>
        </w:rPr>
        <w:t xml:space="preserve">Srs. </w:t>
      </w:r>
      <w:proofErr w:type="gramStart"/>
      <w:r w:rsidRPr="00A10917">
        <w:rPr>
          <w:rFonts w:ascii="Arial" w:hAnsi="Arial" w:cs="Arial"/>
          <w:b/>
          <w:sz w:val="24"/>
          <w:szCs w:val="24"/>
        </w:rPr>
        <w:t>Vereadores</w:t>
      </w:r>
      <w:r w:rsidR="007E665B" w:rsidRPr="00A10917">
        <w:rPr>
          <w:rFonts w:ascii="Arial" w:hAnsi="Arial" w:cs="Arial"/>
          <w:b/>
          <w:sz w:val="24"/>
          <w:szCs w:val="24"/>
        </w:rPr>
        <w:t>(</w:t>
      </w:r>
      <w:proofErr w:type="gramEnd"/>
      <w:r w:rsidR="007E665B" w:rsidRPr="00A10917">
        <w:rPr>
          <w:rFonts w:ascii="Arial" w:hAnsi="Arial" w:cs="Arial"/>
          <w:b/>
          <w:sz w:val="24"/>
          <w:szCs w:val="24"/>
        </w:rPr>
        <w:t>as)</w:t>
      </w:r>
      <w:r w:rsidRPr="00A10917">
        <w:rPr>
          <w:rFonts w:ascii="Arial" w:hAnsi="Arial" w:cs="Arial"/>
          <w:b/>
          <w:sz w:val="24"/>
          <w:szCs w:val="24"/>
        </w:rPr>
        <w:t xml:space="preserve">, </w:t>
      </w:r>
    </w:p>
    <w:tbl>
      <w:tblPr>
        <w:tblpPr w:leftFromText="141" w:rightFromText="141" w:bottomFromText="160" w:vertAnchor="text" w:horzAnchor="margin" w:tblpY="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1"/>
      </w:tblGrid>
      <w:tr w:rsidR="0096517A" w:rsidRPr="0096517A" w:rsidTr="00FF1A33">
        <w:trPr>
          <w:trHeight w:val="834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7A" w:rsidRPr="0096517A" w:rsidRDefault="0096517A" w:rsidP="00FF1A3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bookmarkStart w:id="0" w:name="_GoBack"/>
            <w:r w:rsidRPr="0096517A">
              <w:rPr>
                <w:rFonts w:ascii="Arial" w:eastAsia="Times New Roman" w:hAnsi="Arial" w:cs="Arial"/>
                <w:sz w:val="16"/>
                <w:szCs w:val="16"/>
              </w:rPr>
              <w:t xml:space="preserve">Aprovada unanimemente por todos os edis presente, na Sessão Ordinária realizada em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06</w:t>
            </w:r>
            <w:r w:rsidRPr="009651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96517A">
              <w:rPr>
                <w:rFonts w:ascii="Arial" w:eastAsia="Times New Roman" w:hAnsi="Arial" w:cs="Arial"/>
                <w:sz w:val="16"/>
                <w:szCs w:val="16"/>
              </w:rPr>
              <w:t>de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setembro</w:t>
            </w:r>
            <w:r w:rsidRPr="0096517A">
              <w:rPr>
                <w:rFonts w:ascii="Arial" w:eastAsia="Times New Roman" w:hAnsi="Arial" w:cs="Arial"/>
                <w:sz w:val="16"/>
                <w:szCs w:val="16"/>
              </w:rPr>
              <w:t xml:space="preserve"> de 2021.</w:t>
            </w:r>
          </w:p>
          <w:p w:rsidR="0096517A" w:rsidRPr="0096517A" w:rsidRDefault="0096517A" w:rsidP="00FF1A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6517A">
              <w:rPr>
                <w:rFonts w:ascii="Arial" w:eastAsia="Times New Roman" w:hAnsi="Arial" w:cs="Arial"/>
                <w:sz w:val="16"/>
                <w:szCs w:val="16"/>
              </w:rPr>
              <w:t>Publique-se, registre-se e cumpra-se.</w:t>
            </w:r>
          </w:p>
          <w:p w:rsidR="0096517A" w:rsidRPr="0096517A" w:rsidRDefault="0096517A" w:rsidP="00FF1A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6517A" w:rsidRPr="0096517A" w:rsidRDefault="0096517A" w:rsidP="00FF1A33">
            <w:pPr>
              <w:tabs>
                <w:tab w:val="left" w:pos="240"/>
              </w:tabs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651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Fernandes Nascimento dos Santos </w:t>
            </w:r>
          </w:p>
          <w:p w:rsidR="0096517A" w:rsidRPr="0096517A" w:rsidRDefault="0096517A" w:rsidP="00FF1A33">
            <w:pPr>
              <w:tabs>
                <w:tab w:val="left" w:pos="1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6517A">
              <w:rPr>
                <w:rFonts w:ascii="Arial" w:eastAsia="Times New Roman" w:hAnsi="Arial" w:cs="Arial"/>
                <w:sz w:val="16"/>
                <w:szCs w:val="16"/>
              </w:rPr>
              <w:t>Presidente</w:t>
            </w:r>
          </w:p>
        </w:tc>
      </w:tr>
    </w:tbl>
    <w:bookmarkEnd w:id="0"/>
    <w:p w:rsidR="00563BE9" w:rsidRPr="00A10917" w:rsidRDefault="009D6431" w:rsidP="009D64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0917">
        <w:rPr>
          <w:rFonts w:ascii="Arial" w:hAnsi="Arial" w:cs="Arial"/>
          <w:b/>
          <w:sz w:val="24"/>
          <w:szCs w:val="24"/>
        </w:rPr>
        <w:t>Indico</w:t>
      </w:r>
      <w:r w:rsidR="00422BA1" w:rsidRPr="00A10917">
        <w:rPr>
          <w:rFonts w:ascii="Arial" w:hAnsi="Arial" w:cs="Arial"/>
          <w:b/>
          <w:sz w:val="24"/>
          <w:szCs w:val="24"/>
        </w:rPr>
        <w:t xml:space="preserve"> </w:t>
      </w:r>
      <w:r w:rsidRPr="00A10917">
        <w:rPr>
          <w:rFonts w:ascii="Arial" w:hAnsi="Arial" w:cs="Arial"/>
          <w:sz w:val="24"/>
          <w:szCs w:val="24"/>
        </w:rPr>
        <w:t>regimentalmente a Exma.</w:t>
      </w:r>
      <w:r w:rsidR="00BB06B1" w:rsidRPr="00A10917">
        <w:rPr>
          <w:rFonts w:ascii="Arial" w:hAnsi="Arial" w:cs="Arial"/>
          <w:sz w:val="24"/>
          <w:szCs w:val="24"/>
        </w:rPr>
        <w:t xml:space="preserve">, </w:t>
      </w:r>
      <w:r w:rsidR="00C85031" w:rsidRPr="00A10917">
        <w:rPr>
          <w:rFonts w:ascii="Arial" w:hAnsi="Arial" w:cs="Arial"/>
          <w:sz w:val="24"/>
          <w:szCs w:val="24"/>
        </w:rPr>
        <w:t xml:space="preserve">ouvido o plenário, a </w:t>
      </w:r>
      <w:r w:rsidR="00BB06B1" w:rsidRPr="00A10917">
        <w:rPr>
          <w:rFonts w:ascii="Arial" w:hAnsi="Arial" w:cs="Arial"/>
          <w:sz w:val="24"/>
          <w:szCs w:val="24"/>
        </w:rPr>
        <w:t xml:space="preserve">limpeza da </w:t>
      </w:r>
      <w:r w:rsidR="00CA355C">
        <w:rPr>
          <w:rFonts w:ascii="Arial" w:hAnsi="Arial" w:cs="Arial"/>
          <w:sz w:val="24"/>
          <w:szCs w:val="24"/>
        </w:rPr>
        <w:t xml:space="preserve">vegetação e de entulhos da </w:t>
      </w:r>
      <w:r w:rsidR="00BB06B1" w:rsidRPr="00A10917">
        <w:rPr>
          <w:rFonts w:ascii="Arial" w:hAnsi="Arial" w:cs="Arial"/>
          <w:sz w:val="24"/>
          <w:szCs w:val="24"/>
        </w:rPr>
        <w:t>valeta do Pov. Salgado – neste</w:t>
      </w:r>
      <w:r w:rsidR="002A5133" w:rsidRPr="00A10917">
        <w:rPr>
          <w:rFonts w:ascii="Arial" w:hAnsi="Arial" w:cs="Arial"/>
          <w:sz w:val="24"/>
          <w:szCs w:val="24"/>
        </w:rPr>
        <w:t xml:space="preserve">. </w:t>
      </w:r>
      <w:r w:rsidR="007E665B" w:rsidRPr="00A10917">
        <w:rPr>
          <w:rFonts w:ascii="Arial" w:hAnsi="Arial" w:cs="Arial"/>
          <w:sz w:val="24"/>
          <w:szCs w:val="24"/>
        </w:rPr>
        <w:t xml:space="preserve"> </w:t>
      </w:r>
    </w:p>
    <w:p w:rsidR="00774A1B" w:rsidRPr="00A10917" w:rsidRDefault="00774A1B" w:rsidP="009D64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E7EAB" w:rsidRPr="00A10917" w:rsidRDefault="009D6431" w:rsidP="009B14EF">
      <w:pPr>
        <w:tabs>
          <w:tab w:val="left" w:pos="144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0917">
        <w:rPr>
          <w:rFonts w:ascii="Arial" w:hAnsi="Arial" w:cs="Arial"/>
          <w:b/>
          <w:sz w:val="24"/>
          <w:szCs w:val="24"/>
        </w:rPr>
        <w:t>JUSTIFICATIVA</w:t>
      </w:r>
    </w:p>
    <w:p w:rsidR="009B14EF" w:rsidRDefault="009B14EF" w:rsidP="00A10917">
      <w:pPr>
        <w:overflowPunct w:val="0"/>
        <w:autoSpaceDE w:val="0"/>
        <w:autoSpaceDN w:val="0"/>
        <w:adjustRightInd w:val="0"/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A10917">
        <w:rPr>
          <w:rFonts w:ascii="Arial" w:hAnsi="Arial" w:cs="Arial"/>
          <w:sz w:val="24"/>
          <w:szCs w:val="24"/>
        </w:rPr>
        <w:t xml:space="preserve">A limpeza de valetas consiste na retirada de pedras, entulhos, roçada da vegetação </w:t>
      </w:r>
      <w:r w:rsidR="00A10917" w:rsidRPr="00A10917">
        <w:rPr>
          <w:rFonts w:ascii="Arial" w:hAnsi="Arial" w:cs="Arial"/>
          <w:sz w:val="24"/>
          <w:szCs w:val="24"/>
        </w:rPr>
        <w:t>(no entrono), bem como a remoção de qualquer coisa que bloqueia ou dificulte o caminho</w:t>
      </w:r>
      <w:r w:rsidR="00A10917">
        <w:rPr>
          <w:rFonts w:ascii="Arial" w:hAnsi="Arial" w:cs="Arial"/>
          <w:sz w:val="24"/>
          <w:szCs w:val="24"/>
        </w:rPr>
        <w:t>/escoamento</w:t>
      </w:r>
      <w:r w:rsidR="00A10917" w:rsidRPr="00A10917">
        <w:rPr>
          <w:rFonts w:ascii="Arial" w:hAnsi="Arial" w:cs="Arial"/>
          <w:sz w:val="24"/>
          <w:szCs w:val="24"/>
        </w:rPr>
        <w:t xml:space="preserve"> das </w:t>
      </w:r>
      <w:r w:rsidRPr="00A10917">
        <w:rPr>
          <w:rFonts w:ascii="Arial" w:hAnsi="Arial" w:cs="Arial"/>
          <w:sz w:val="24"/>
          <w:szCs w:val="24"/>
        </w:rPr>
        <w:t xml:space="preserve">águas. </w:t>
      </w:r>
    </w:p>
    <w:p w:rsidR="00A10917" w:rsidRDefault="00A10917" w:rsidP="00A10917">
      <w:pPr>
        <w:overflowPunct w:val="0"/>
        <w:autoSpaceDE w:val="0"/>
        <w:autoSpaceDN w:val="0"/>
        <w:adjustRightInd w:val="0"/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sentido, a valeta do Pov. Salgado está com a vegetação muito grande, o que</w:t>
      </w:r>
      <w:r w:rsidR="00CA355C">
        <w:rPr>
          <w:rFonts w:ascii="Arial" w:hAnsi="Arial" w:cs="Arial"/>
          <w:sz w:val="24"/>
          <w:szCs w:val="24"/>
        </w:rPr>
        <w:t xml:space="preserve"> atrapalha o</w:t>
      </w:r>
      <w:r>
        <w:rPr>
          <w:rFonts w:ascii="Arial" w:hAnsi="Arial" w:cs="Arial"/>
          <w:sz w:val="24"/>
          <w:szCs w:val="24"/>
        </w:rPr>
        <w:t xml:space="preserve"> escoamento das águas, </w:t>
      </w:r>
      <w:r w:rsidR="00CA355C">
        <w:rPr>
          <w:rFonts w:ascii="Arial" w:hAnsi="Arial" w:cs="Arial"/>
          <w:sz w:val="24"/>
          <w:szCs w:val="24"/>
        </w:rPr>
        <w:t xml:space="preserve">em épocas de chuvas, assim como </w:t>
      </w:r>
      <w:r>
        <w:rPr>
          <w:rFonts w:ascii="Arial" w:hAnsi="Arial" w:cs="Arial"/>
          <w:sz w:val="24"/>
          <w:szCs w:val="24"/>
        </w:rPr>
        <w:t>o transito de pessoas e animais. Da mesma forma, favorece o</w:t>
      </w:r>
      <w:r w:rsidR="00CA355C">
        <w:rPr>
          <w:rFonts w:ascii="Arial" w:hAnsi="Arial" w:cs="Arial"/>
          <w:sz w:val="24"/>
          <w:szCs w:val="24"/>
        </w:rPr>
        <w:t xml:space="preserve"> acú</w:t>
      </w:r>
      <w:r>
        <w:rPr>
          <w:rFonts w:ascii="Arial" w:hAnsi="Arial" w:cs="Arial"/>
          <w:sz w:val="24"/>
          <w:szCs w:val="24"/>
        </w:rPr>
        <w:t>mulo ou despejo de dejetos humanos,</w:t>
      </w:r>
      <w:r w:rsidR="00CA355C">
        <w:rPr>
          <w:rFonts w:ascii="Arial" w:hAnsi="Arial" w:cs="Arial"/>
          <w:sz w:val="24"/>
          <w:szCs w:val="24"/>
        </w:rPr>
        <w:t xml:space="preserve"> podendo ainda, </w:t>
      </w:r>
      <w:r>
        <w:rPr>
          <w:rFonts w:ascii="Arial" w:hAnsi="Arial" w:cs="Arial"/>
          <w:sz w:val="24"/>
          <w:szCs w:val="24"/>
        </w:rPr>
        <w:t>atrair cobras, ratos e aranhas</w:t>
      </w:r>
      <w:r w:rsidR="00CA355C">
        <w:rPr>
          <w:rFonts w:ascii="Arial" w:hAnsi="Arial" w:cs="Arial"/>
          <w:sz w:val="24"/>
          <w:szCs w:val="24"/>
        </w:rPr>
        <w:t>, dentre outros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10917" w:rsidRDefault="00A10917" w:rsidP="00A10917">
      <w:pPr>
        <w:overflowPunct w:val="0"/>
        <w:autoSpaceDE w:val="0"/>
        <w:autoSpaceDN w:val="0"/>
        <w:adjustRightInd w:val="0"/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exposto, solicito apoio e aprovação do Plenário. Com igualdade, ciência e providencia do Poder Executivo. Ressaltando que essa cobrança representa a vontade expressa de muitos moradores e transeuntes. </w:t>
      </w:r>
    </w:p>
    <w:p w:rsidR="00CD315B" w:rsidRPr="00A10917" w:rsidRDefault="00CD315B" w:rsidP="00A10917">
      <w:pPr>
        <w:overflowPunct w:val="0"/>
        <w:autoSpaceDE w:val="0"/>
        <w:autoSpaceDN w:val="0"/>
        <w:adjustRightInd w:val="0"/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A10917">
        <w:rPr>
          <w:rFonts w:ascii="Arial" w:hAnsi="Arial" w:cs="Arial"/>
          <w:sz w:val="24"/>
          <w:szCs w:val="24"/>
        </w:rPr>
        <w:t>Oportunamente, reiter</w:t>
      </w:r>
      <w:r w:rsidR="00774A1B" w:rsidRPr="00A10917">
        <w:rPr>
          <w:rFonts w:ascii="Arial" w:hAnsi="Arial" w:cs="Arial"/>
          <w:sz w:val="24"/>
          <w:szCs w:val="24"/>
        </w:rPr>
        <w:t>o</w:t>
      </w:r>
      <w:r w:rsidRPr="00A10917">
        <w:rPr>
          <w:rFonts w:ascii="Arial" w:hAnsi="Arial" w:cs="Arial"/>
          <w:sz w:val="24"/>
          <w:szCs w:val="24"/>
        </w:rPr>
        <w:t xml:space="preserve"> votos de estima e consideração. </w:t>
      </w:r>
    </w:p>
    <w:p w:rsidR="00723876" w:rsidRPr="00A10917" w:rsidRDefault="007E665B" w:rsidP="00CD315B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A10917">
        <w:rPr>
          <w:rFonts w:ascii="Arial" w:hAnsi="Arial" w:cs="Arial"/>
          <w:sz w:val="24"/>
          <w:szCs w:val="24"/>
        </w:rPr>
        <w:t xml:space="preserve">  </w:t>
      </w:r>
      <w:r w:rsidR="00837475" w:rsidRPr="00A10917">
        <w:rPr>
          <w:rFonts w:ascii="Arial" w:hAnsi="Arial" w:cs="Arial"/>
          <w:sz w:val="24"/>
          <w:szCs w:val="24"/>
        </w:rPr>
        <w:t xml:space="preserve"> </w:t>
      </w:r>
      <w:r w:rsidR="009A10D3" w:rsidRPr="00A10917">
        <w:rPr>
          <w:rFonts w:ascii="Arial" w:hAnsi="Arial" w:cs="Arial"/>
          <w:sz w:val="24"/>
          <w:szCs w:val="24"/>
        </w:rPr>
        <w:t>Plenário</w:t>
      </w:r>
      <w:r w:rsidR="002A338F" w:rsidRPr="00A10917">
        <w:rPr>
          <w:rFonts w:ascii="Arial" w:hAnsi="Arial" w:cs="Arial"/>
          <w:sz w:val="24"/>
          <w:szCs w:val="24"/>
        </w:rPr>
        <w:t xml:space="preserve">, </w:t>
      </w:r>
      <w:r w:rsidR="002E352B" w:rsidRPr="00A10917">
        <w:rPr>
          <w:rFonts w:ascii="Arial" w:hAnsi="Arial" w:cs="Arial"/>
          <w:sz w:val="24"/>
          <w:szCs w:val="24"/>
        </w:rPr>
        <w:t>02</w:t>
      </w:r>
      <w:r w:rsidR="00AF4B6A" w:rsidRPr="00A10917">
        <w:rPr>
          <w:rFonts w:ascii="Arial" w:hAnsi="Arial" w:cs="Arial"/>
          <w:sz w:val="24"/>
          <w:szCs w:val="24"/>
        </w:rPr>
        <w:t xml:space="preserve"> de </w:t>
      </w:r>
      <w:r w:rsidR="00A10917">
        <w:rPr>
          <w:rFonts w:ascii="Arial" w:hAnsi="Arial" w:cs="Arial"/>
          <w:sz w:val="24"/>
          <w:szCs w:val="24"/>
        </w:rPr>
        <w:t>setembro</w:t>
      </w:r>
      <w:r w:rsidR="002E352B" w:rsidRPr="00A10917">
        <w:rPr>
          <w:rFonts w:ascii="Arial" w:hAnsi="Arial" w:cs="Arial"/>
          <w:sz w:val="24"/>
          <w:szCs w:val="24"/>
        </w:rPr>
        <w:t xml:space="preserve"> </w:t>
      </w:r>
      <w:r w:rsidR="00AF4B6A" w:rsidRPr="00A10917">
        <w:rPr>
          <w:rFonts w:ascii="Arial" w:hAnsi="Arial" w:cs="Arial"/>
          <w:sz w:val="24"/>
          <w:szCs w:val="24"/>
        </w:rPr>
        <w:t>de 20</w:t>
      </w:r>
      <w:r w:rsidR="009A10D3" w:rsidRPr="00A10917">
        <w:rPr>
          <w:rFonts w:ascii="Arial" w:hAnsi="Arial" w:cs="Arial"/>
          <w:sz w:val="24"/>
          <w:szCs w:val="24"/>
        </w:rPr>
        <w:t>2</w:t>
      </w:r>
      <w:r w:rsidR="009D6431" w:rsidRPr="00A10917">
        <w:rPr>
          <w:rFonts w:ascii="Arial" w:hAnsi="Arial" w:cs="Arial"/>
          <w:sz w:val="24"/>
          <w:szCs w:val="24"/>
        </w:rPr>
        <w:t>1</w:t>
      </w:r>
      <w:r w:rsidR="002A338F" w:rsidRPr="00A10917">
        <w:rPr>
          <w:rFonts w:ascii="Arial" w:hAnsi="Arial" w:cs="Arial"/>
          <w:sz w:val="24"/>
          <w:szCs w:val="24"/>
        </w:rPr>
        <w:t>.</w:t>
      </w:r>
    </w:p>
    <w:p w:rsidR="00723876" w:rsidRPr="00A10917" w:rsidRDefault="00723876" w:rsidP="00CD31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0917">
        <w:rPr>
          <w:rFonts w:ascii="Arial" w:hAnsi="Arial" w:cs="Arial"/>
          <w:sz w:val="24"/>
          <w:szCs w:val="24"/>
        </w:rPr>
        <w:t>____________________________________________________</w:t>
      </w:r>
    </w:p>
    <w:p w:rsidR="00723876" w:rsidRPr="00A10917" w:rsidRDefault="00723876" w:rsidP="00CD315B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0917">
        <w:rPr>
          <w:rFonts w:ascii="Arial" w:hAnsi="Arial" w:cs="Arial"/>
          <w:b/>
          <w:sz w:val="24"/>
          <w:szCs w:val="24"/>
        </w:rPr>
        <w:t>José Ferreira Peixinho</w:t>
      </w:r>
    </w:p>
    <w:p w:rsidR="00723876" w:rsidRPr="00A10917" w:rsidRDefault="00CD315B" w:rsidP="00CD315B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A10917">
        <w:rPr>
          <w:rFonts w:ascii="Arial" w:hAnsi="Arial" w:cs="Arial"/>
          <w:b/>
          <w:sz w:val="24"/>
          <w:szCs w:val="24"/>
        </w:rPr>
        <w:t>Vereador – PL</w:t>
      </w:r>
    </w:p>
    <w:sectPr w:rsidR="00723876" w:rsidRPr="00A10917" w:rsidSect="009A10D3">
      <w:headerReference w:type="default" r:id="rId8"/>
      <w:footerReference w:type="default" r:id="rId9"/>
      <w:pgSz w:w="11906" w:h="16838"/>
      <w:pgMar w:top="1701" w:right="1134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EC" w:rsidRDefault="00FC3FEC" w:rsidP="002A338F">
      <w:pPr>
        <w:spacing w:after="0" w:line="240" w:lineRule="auto"/>
      </w:pPr>
      <w:r>
        <w:separator/>
      </w:r>
    </w:p>
  </w:endnote>
  <w:endnote w:type="continuationSeparator" w:id="0">
    <w:p w:rsidR="00FC3FEC" w:rsidRDefault="00FC3FEC" w:rsidP="002A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D3" w:rsidRPr="00A10917" w:rsidRDefault="009A10D3" w:rsidP="009A10D3">
    <w:pPr>
      <w:pStyle w:val="Rodap"/>
      <w:jc w:val="center"/>
      <w:rPr>
        <w:rFonts w:ascii="Arial" w:hAnsi="Arial" w:cs="Arial"/>
        <w:b/>
        <w:sz w:val="24"/>
      </w:rPr>
    </w:pPr>
    <w:r w:rsidRPr="00A10917">
      <w:rPr>
        <w:rFonts w:ascii="Arial" w:hAnsi="Arial" w:cs="Arial"/>
        <w:b/>
        <w:sz w:val="24"/>
      </w:rPr>
      <w:t xml:space="preserve">Plenário Sebastião Joaquim de Santana  </w:t>
    </w:r>
  </w:p>
  <w:p w:rsidR="007477C9" w:rsidRPr="00A10917" w:rsidRDefault="007477C9" w:rsidP="009A10D3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EC" w:rsidRDefault="00FC3FEC" w:rsidP="002A338F">
      <w:pPr>
        <w:spacing w:after="0" w:line="240" w:lineRule="auto"/>
      </w:pPr>
      <w:r>
        <w:separator/>
      </w:r>
    </w:p>
  </w:footnote>
  <w:footnote w:type="continuationSeparator" w:id="0">
    <w:p w:rsidR="00FC3FEC" w:rsidRDefault="00FC3FEC" w:rsidP="002A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689" w:rsidRPr="00A10917" w:rsidRDefault="00C10689" w:rsidP="00C10689">
    <w:pPr>
      <w:spacing w:after="0" w:line="240" w:lineRule="auto"/>
      <w:jc w:val="center"/>
      <w:rPr>
        <w:rFonts w:ascii="Arial" w:hAnsi="Arial" w:cs="Arial"/>
        <w:b/>
        <w:spacing w:val="30"/>
        <w:sz w:val="24"/>
        <w:szCs w:val="24"/>
      </w:rPr>
    </w:pPr>
  </w:p>
  <w:p w:rsidR="001418E8" w:rsidRPr="00A10917" w:rsidRDefault="001418E8" w:rsidP="00C10689">
    <w:pPr>
      <w:spacing w:after="0" w:line="240" w:lineRule="auto"/>
      <w:jc w:val="center"/>
      <w:rPr>
        <w:rFonts w:ascii="Arial" w:hAnsi="Arial" w:cs="Arial"/>
        <w:b/>
        <w:spacing w:val="30"/>
        <w:sz w:val="24"/>
        <w:szCs w:val="24"/>
      </w:rPr>
    </w:pPr>
  </w:p>
  <w:p w:rsidR="001418E8" w:rsidRPr="00A10917" w:rsidRDefault="001418E8" w:rsidP="00C10689">
    <w:pPr>
      <w:spacing w:after="0" w:line="240" w:lineRule="auto"/>
      <w:jc w:val="center"/>
      <w:rPr>
        <w:rFonts w:ascii="Arial" w:hAnsi="Arial" w:cs="Arial"/>
        <w:b/>
        <w:spacing w:val="30"/>
        <w:sz w:val="24"/>
        <w:szCs w:val="24"/>
      </w:rPr>
    </w:pPr>
  </w:p>
  <w:p w:rsidR="00C10689" w:rsidRPr="00A10917" w:rsidRDefault="00C10689" w:rsidP="00C10689">
    <w:pPr>
      <w:spacing w:after="0" w:line="240" w:lineRule="auto"/>
      <w:jc w:val="center"/>
      <w:rPr>
        <w:rFonts w:ascii="Arial" w:hAnsi="Arial" w:cs="Arial"/>
        <w:b/>
        <w:spacing w:val="30"/>
        <w:sz w:val="24"/>
        <w:szCs w:val="24"/>
      </w:rPr>
    </w:pPr>
    <w:r w:rsidRPr="00A10917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74B20602" wp14:editId="6C9D69B1">
          <wp:simplePos x="0" y="0"/>
          <wp:positionH relativeFrom="column">
            <wp:posOffset>-112981</wp:posOffset>
          </wp:positionH>
          <wp:positionV relativeFrom="paragraph">
            <wp:posOffset>16412</wp:posOffset>
          </wp:positionV>
          <wp:extent cx="1090246" cy="1143000"/>
          <wp:effectExtent l="0" t="0" r="0" b="0"/>
          <wp:wrapNone/>
          <wp:docPr id="3" name="Imagem 3" descr="Descrição: BrasaoBanz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oBanza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246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0917">
      <w:rPr>
        <w:rFonts w:ascii="Arial" w:hAnsi="Arial" w:cs="Arial"/>
        <w:b/>
        <w:spacing w:val="30"/>
        <w:sz w:val="24"/>
        <w:szCs w:val="24"/>
      </w:rPr>
      <w:t>ESTADO DA BAHIA</w:t>
    </w:r>
  </w:p>
  <w:p w:rsidR="00C10689" w:rsidRPr="00A10917" w:rsidRDefault="00C10689" w:rsidP="00C10689">
    <w:pPr>
      <w:spacing w:after="0" w:line="240" w:lineRule="auto"/>
      <w:jc w:val="center"/>
      <w:rPr>
        <w:rFonts w:ascii="Arial" w:hAnsi="Arial" w:cs="Arial"/>
        <w:b/>
        <w:spacing w:val="30"/>
        <w:sz w:val="24"/>
        <w:szCs w:val="24"/>
      </w:rPr>
    </w:pPr>
    <w:r w:rsidRPr="00A10917">
      <w:rPr>
        <w:rFonts w:ascii="Arial" w:hAnsi="Arial" w:cs="Arial"/>
        <w:b/>
        <w:spacing w:val="30"/>
        <w:sz w:val="24"/>
        <w:szCs w:val="24"/>
      </w:rPr>
      <w:t>PODER LEGISLATIVO</w:t>
    </w:r>
  </w:p>
  <w:p w:rsidR="00C10689" w:rsidRPr="00A10917" w:rsidRDefault="00C10689" w:rsidP="00C10689">
    <w:pPr>
      <w:pStyle w:val="Cabealho"/>
      <w:tabs>
        <w:tab w:val="center" w:pos="-3300"/>
        <w:tab w:val="right" w:pos="-3190"/>
      </w:tabs>
      <w:jc w:val="center"/>
      <w:rPr>
        <w:rFonts w:ascii="Arial" w:hAnsi="Arial" w:cs="Arial"/>
        <w:spacing w:val="26"/>
        <w:sz w:val="24"/>
        <w:szCs w:val="24"/>
      </w:rPr>
    </w:pPr>
    <w:r w:rsidRPr="00A10917">
      <w:rPr>
        <w:rFonts w:ascii="Arial" w:hAnsi="Arial" w:cs="Arial"/>
        <w:spacing w:val="26"/>
        <w:sz w:val="24"/>
        <w:szCs w:val="24"/>
      </w:rPr>
      <w:t>CÂMARA MUNICIPAL DE BANZAÊ</w:t>
    </w:r>
  </w:p>
  <w:p w:rsidR="00C10689" w:rsidRPr="00A10917" w:rsidRDefault="00C10689" w:rsidP="00C10689">
    <w:pPr>
      <w:pStyle w:val="Cabealho"/>
      <w:tabs>
        <w:tab w:val="center" w:pos="-3300"/>
        <w:tab w:val="right" w:pos="-3190"/>
      </w:tabs>
      <w:jc w:val="center"/>
      <w:rPr>
        <w:rFonts w:ascii="Arial" w:hAnsi="Arial" w:cs="Arial"/>
        <w:spacing w:val="26"/>
        <w:sz w:val="24"/>
        <w:szCs w:val="24"/>
      </w:rPr>
    </w:pPr>
    <w:r w:rsidRPr="00A10917">
      <w:rPr>
        <w:rFonts w:ascii="Arial" w:hAnsi="Arial" w:cs="Arial"/>
        <w:spacing w:val="26"/>
        <w:sz w:val="24"/>
        <w:szCs w:val="24"/>
      </w:rPr>
      <w:t>Av. Emancipação, s/n, Centro – CEP: 48405-000</w:t>
    </w:r>
  </w:p>
  <w:p w:rsidR="00C10689" w:rsidRPr="00A10917" w:rsidRDefault="00C10689" w:rsidP="00C10689">
    <w:pPr>
      <w:pStyle w:val="Cabealho"/>
      <w:tabs>
        <w:tab w:val="center" w:pos="-3300"/>
        <w:tab w:val="right" w:pos="-3190"/>
      </w:tabs>
      <w:ind w:left="1210"/>
      <w:jc w:val="center"/>
      <w:rPr>
        <w:rFonts w:ascii="Arial" w:hAnsi="Arial" w:cs="Arial"/>
        <w:spacing w:val="26"/>
        <w:sz w:val="24"/>
        <w:szCs w:val="24"/>
      </w:rPr>
    </w:pPr>
    <w:r w:rsidRPr="00A10917">
      <w:rPr>
        <w:rFonts w:ascii="Arial" w:hAnsi="Arial" w:cs="Arial"/>
        <w:spacing w:val="26"/>
        <w:sz w:val="24"/>
        <w:szCs w:val="24"/>
      </w:rPr>
      <w:t xml:space="preserve">Tel.: (75) 3213-2142 – </w:t>
    </w:r>
    <w:hyperlink r:id="rId2" w:history="1">
      <w:r w:rsidRPr="00A10917">
        <w:rPr>
          <w:rStyle w:val="Hyperlink"/>
          <w:rFonts w:ascii="Arial" w:hAnsi="Arial" w:cs="Arial"/>
          <w:spacing w:val="26"/>
          <w:sz w:val="24"/>
          <w:szCs w:val="24"/>
        </w:rPr>
        <w:t>camarabanzae@hotmail.com</w:t>
      </w:r>
    </w:hyperlink>
  </w:p>
  <w:p w:rsidR="00C10689" w:rsidRPr="00A10917" w:rsidRDefault="00C10689" w:rsidP="00C10689">
    <w:pPr>
      <w:pStyle w:val="Cabealho"/>
      <w:jc w:val="center"/>
      <w:rPr>
        <w:rFonts w:ascii="Arial" w:hAnsi="Arial" w:cs="Arial"/>
        <w:sz w:val="24"/>
        <w:szCs w:val="24"/>
      </w:rPr>
    </w:pPr>
    <w:r w:rsidRPr="00A10917">
      <w:rPr>
        <w:rFonts w:ascii="Arial" w:hAnsi="Arial" w:cs="Arial"/>
        <w:sz w:val="24"/>
        <w:szCs w:val="24"/>
      </w:rPr>
      <w:t>CNPJ.: 16.298.671/0001-10</w:t>
    </w:r>
  </w:p>
  <w:p w:rsidR="00C10689" w:rsidRPr="00A10917" w:rsidRDefault="00C10689" w:rsidP="00C10689">
    <w:pPr>
      <w:pStyle w:val="Cabealh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7BEE"/>
    <w:multiLevelType w:val="hybridMultilevel"/>
    <w:tmpl w:val="7C286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77E40"/>
    <w:multiLevelType w:val="hybridMultilevel"/>
    <w:tmpl w:val="6172F24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9E"/>
    <w:rsid w:val="00054C71"/>
    <w:rsid w:val="000A140B"/>
    <w:rsid w:val="000B5B82"/>
    <w:rsid w:val="000D55D8"/>
    <w:rsid w:val="00102452"/>
    <w:rsid w:val="001418E8"/>
    <w:rsid w:val="0019405D"/>
    <w:rsid w:val="00236C59"/>
    <w:rsid w:val="002533FB"/>
    <w:rsid w:val="0028192B"/>
    <w:rsid w:val="00287180"/>
    <w:rsid w:val="002A338F"/>
    <w:rsid w:val="002A36FB"/>
    <w:rsid w:val="002A5133"/>
    <w:rsid w:val="002E352B"/>
    <w:rsid w:val="00386868"/>
    <w:rsid w:val="00391651"/>
    <w:rsid w:val="003943C3"/>
    <w:rsid w:val="00406CE6"/>
    <w:rsid w:val="00413870"/>
    <w:rsid w:val="00417C6A"/>
    <w:rsid w:val="00422BA1"/>
    <w:rsid w:val="00473585"/>
    <w:rsid w:val="004C4F99"/>
    <w:rsid w:val="00503CCC"/>
    <w:rsid w:val="00563BE9"/>
    <w:rsid w:val="005B5083"/>
    <w:rsid w:val="005C3F86"/>
    <w:rsid w:val="00615555"/>
    <w:rsid w:val="00623DE0"/>
    <w:rsid w:val="00665B3E"/>
    <w:rsid w:val="0067622A"/>
    <w:rsid w:val="006E7EAB"/>
    <w:rsid w:val="00701196"/>
    <w:rsid w:val="00723876"/>
    <w:rsid w:val="007477C9"/>
    <w:rsid w:val="00774A1B"/>
    <w:rsid w:val="007A5996"/>
    <w:rsid w:val="007B06EC"/>
    <w:rsid w:val="007C1CEB"/>
    <w:rsid w:val="007E665B"/>
    <w:rsid w:val="00814C1E"/>
    <w:rsid w:val="00837475"/>
    <w:rsid w:val="00852F49"/>
    <w:rsid w:val="008742DE"/>
    <w:rsid w:val="008E0678"/>
    <w:rsid w:val="0091629E"/>
    <w:rsid w:val="0093794E"/>
    <w:rsid w:val="00951D2A"/>
    <w:rsid w:val="0096517A"/>
    <w:rsid w:val="0097455C"/>
    <w:rsid w:val="009A10D3"/>
    <w:rsid w:val="009B14EF"/>
    <w:rsid w:val="009D6431"/>
    <w:rsid w:val="00A10917"/>
    <w:rsid w:val="00A97A35"/>
    <w:rsid w:val="00AA63B6"/>
    <w:rsid w:val="00AD0E94"/>
    <w:rsid w:val="00AD2FE4"/>
    <w:rsid w:val="00AD7AFD"/>
    <w:rsid w:val="00AE49EF"/>
    <w:rsid w:val="00AF4B6A"/>
    <w:rsid w:val="00B130E9"/>
    <w:rsid w:val="00B55FBD"/>
    <w:rsid w:val="00B67857"/>
    <w:rsid w:val="00B810BA"/>
    <w:rsid w:val="00BB06B1"/>
    <w:rsid w:val="00BB3D68"/>
    <w:rsid w:val="00BC557A"/>
    <w:rsid w:val="00C10689"/>
    <w:rsid w:val="00C85031"/>
    <w:rsid w:val="00CA355C"/>
    <w:rsid w:val="00CA77BB"/>
    <w:rsid w:val="00CC07DD"/>
    <w:rsid w:val="00CD315B"/>
    <w:rsid w:val="00D46894"/>
    <w:rsid w:val="00D50CAD"/>
    <w:rsid w:val="00D75666"/>
    <w:rsid w:val="00D766B5"/>
    <w:rsid w:val="00DE5E9E"/>
    <w:rsid w:val="00E71F5E"/>
    <w:rsid w:val="00EF40DA"/>
    <w:rsid w:val="00F64ACA"/>
    <w:rsid w:val="00FC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A3DA4"/>
  <w15:docId w15:val="{F00CFA22-23E2-45A1-997E-98C57DB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3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38F"/>
  </w:style>
  <w:style w:type="paragraph" w:styleId="Rodap">
    <w:name w:val="footer"/>
    <w:basedOn w:val="Normal"/>
    <w:link w:val="RodapChar"/>
    <w:uiPriority w:val="99"/>
    <w:unhideWhenUsed/>
    <w:rsid w:val="002A3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38F"/>
  </w:style>
  <w:style w:type="character" w:styleId="Hyperlink">
    <w:name w:val="Hyperlink"/>
    <w:basedOn w:val="Fontepargpadro"/>
    <w:uiPriority w:val="99"/>
    <w:unhideWhenUsed/>
    <w:rsid w:val="00C1068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CC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2387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5031"/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5031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C850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nza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8A46-2844-4EA3-BC52-B67B8BD3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VEREADORES - BANZAÊ -BA</dc:creator>
  <cp:keywords/>
  <dc:description/>
  <cp:lastModifiedBy>Atayde Forasteiro </cp:lastModifiedBy>
  <cp:revision>6</cp:revision>
  <cp:lastPrinted>2021-09-20T15:03:00Z</cp:lastPrinted>
  <dcterms:created xsi:type="dcterms:W3CDTF">2021-09-06T14:55:00Z</dcterms:created>
  <dcterms:modified xsi:type="dcterms:W3CDTF">2021-09-20T15:03:00Z</dcterms:modified>
</cp:coreProperties>
</file>