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C" w:rsidRDefault="00867C9C" w:rsidP="00635D49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32"/>
        </w:rPr>
      </w:pPr>
      <w:r w:rsidRPr="00582547">
        <w:rPr>
          <w:rFonts w:ascii="Times New Roman" w:hAnsi="Times New Roman"/>
          <w:b/>
          <w:color w:val="000000"/>
          <w:sz w:val="32"/>
        </w:rPr>
        <w:t xml:space="preserve">Indicação </w:t>
      </w:r>
      <w:r w:rsidR="005F099A">
        <w:rPr>
          <w:rFonts w:ascii="Times New Roman" w:hAnsi="Times New Roman"/>
          <w:b/>
          <w:color w:val="000000"/>
          <w:sz w:val="32"/>
        </w:rPr>
        <w:t xml:space="preserve">n. </w:t>
      </w:r>
      <w:r w:rsidR="00616074">
        <w:rPr>
          <w:rFonts w:ascii="Times New Roman" w:hAnsi="Times New Roman"/>
          <w:b/>
          <w:color w:val="000000"/>
          <w:sz w:val="32"/>
        </w:rPr>
        <w:t>114</w:t>
      </w:r>
      <w:r w:rsidR="00A64847">
        <w:rPr>
          <w:rFonts w:ascii="Times New Roman" w:hAnsi="Times New Roman"/>
          <w:b/>
          <w:color w:val="000000"/>
          <w:sz w:val="32"/>
        </w:rPr>
        <w:t xml:space="preserve">º </w:t>
      </w:r>
      <w:r w:rsidR="00493345">
        <w:rPr>
          <w:rFonts w:ascii="Times New Roman" w:hAnsi="Times New Roman"/>
          <w:b/>
          <w:color w:val="000000"/>
          <w:sz w:val="32"/>
        </w:rPr>
        <w:t>/20</w:t>
      </w:r>
      <w:r w:rsidR="00A64847">
        <w:rPr>
          <w:rFonts w:ascii="Times New Roman" w:hAnsi="Times New Roman"/>
          <w:b/>
          <w:color w:val="000000"/>
          <w:sz w:val="32"/>
        </w:rPr>
        <w:t>2</w:t>
      </w:r>
      <w:r w:rsidR="005F099A">
        <w:rPr>
          <w:rFonts w:ascii="Times New Roman" w:hAnsi="Times New Roman"/>
          <w:b/>
          <w:color w:val="000000"/>
          <w:sz w:val="32"/>
        </w:rPr>
        <w:t>1</w:t>
      </w:r>
    </w:p>
    <w:tbl>
      <w:tblPr>
        <w:tblpPr w:leftFromText="142" w:rightFromText="142" w:vertAnchor="page" w:horzAnchor="margin" w:tblpY="447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CD53BC" w:rsidRPr="00CD53BC" w:rsidTr="00CD53BC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BC" w:rsidRPr="00CD53BC" w:rsidRDefault="00CD53BC" w:rsidP="00CD53B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CD53BC">
              <w:rPr>
                <w:rFonts w:ascii="Times New Roman" w:hAnsi="Times New Roman"/>
                <w:sz w:val="16"/>
                <w:szCs w:val="16"/>
              </w:rPr>
              <w:t>Aprovado unanimemente por todos os edis presente, na Sessão Ordinária realizada em 20 de dezembro de 2021.</w:t>
            </w:r>
          </w:p>
          <w:p w:rsidR="00CD53BC" w:rsidRPr="00CD53BC" w:rsidRDefault="00CD53BC" w:rsidP="00CD53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53BC"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CD53BC" w:rsidRPr="00CD53BC" w:rsidRDefault="00CD53BC" w:rsidP="00CD53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CD53BC" w:rsidRPr="00CD53BC" w:rsidRDefault="00CD53BC" w:rsidP="00CD53BC">
            <w:pPr>
              <w:tabs>
                <w:tab w:val="left" w:pos="240"/>
              </w:tabs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3BC"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CD53BC" w:rsidRPr="00CD53BC" w:rsidRDefault="00CD53BC" w:rsidP="00CD53BC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3BC"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5F099A" w:rsidRPr="005F099A" w:rsidRDefault="005F099A" w:rsidP="00F60784">
      <w:pPr>
        <w:spacing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Senhor presidente,</w:t>
      </w:r>
    </w:p>
    <w:p w:rsidR="00867C9C" w:rsidRPr="00F06381" w:rsidRDefault="005F099A" w:rsidP="005F099A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67C9C">
        <w:rPr>
          <w:rFonts w:ascii="Times New Roman" w:hAnsi="Times New Roman"/>
          <w:b/>
          <w:color w:val="000000"/>
          <w:sz w:val="24"/>
        </w:rPr>
        <w:t>Indico</w:t>
      </w:r>
      <w:r w:rsidR="00867C9C" w:rsidRPr="00867C9C">
        <w:rPr>
          <w:rFonts w:ascii="Times New Roman" w:hAnsi="Times New Roman"/>
          <w:color w:val="000000"/>
          <w:sz w:val="24"/>
        </w:rPr>
        <w:t xml:space="preserve"> regimentalmente a </w:t>
      </w:r>
      <w:r w:rsidRPr="00867C9C">
        <w:rPr>
          <w:rFonts w:ascii="Times New Roman" w:hAnsi="Times New Roman"/>
          <w:color w:val="000000"/>
          <w:sz w:val="24"/>
        </w:rPr>
        <w:t>Exm</w:t>
      </w:r>
      <w:r>
        <w:rPr>
          <w:rFonts w:ascii="Times New Roman" w:hAnsi="Times New Roman"/>
          <w:color w:val="000000"/>
          <w:sz w:val="24"/>
        </w:rPr>
        <w:t>a.</w:t>
      </w:r>
      <w:r w:rsidR="00F0638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</w:t>
      </w:r>
      <w:r w:rsidR="00F06381">
        <w:rPr>
          <w:rFonts w:ascii="Times New Roman" w:hAnsi="Times New Roman"/>
          <w:color w:val="000000"/>
          <w:sz w:val="24"/>
        </w:rPr>
        <w:t>refeita</w:t>
      </w:r>
      <w:r>
        <w:rPr>
          <w:rFonts w:ascii="Times New Roman" w:hAnsi="Times New Roman"/>
          <w:color w:val="000000"/>
          <w:sz w:val="24"/>
        </w:rPr>
        <w:t xml:space="preserve">, ouvido Plenário, a </w:t>
      </w:r>
      <w:r w:rsidR="002A2069">
        <w:rPr>
          <w:rFonts w:ascii="Times New Roman" w:hAnsi="Times New Roman"/>
          <w:color w:val="000000"/>
          <w:sz w:val="24"/>
        </w:rPr>
        <w:t>aquisição, tombamento e requalificação de tod</w:t>
      </w:r>
      <w:r w:rsidR="00AF326D">
        <w:rPr>
          <w:rFonts w:ascii="Times New Roman" w:hAnsi="Times New Roman"/>
          <w:color w:val="000000"/>
          <w:sz w:val="24"/>
        </w:rPr>
        <w:t xml:space="preserve">o perímetro </w:t>
      </w:r>
      <w:r w:rsidR="002A2069">
        <w:rPr>
          <w:rFonts w:ascii="Times New Roman" w:hAnsi="Times New Roman"/>
          <w:color w:val="000000"/>
          <w:sz w:val="24"/>
        </w:rPr>
        <w:t xml:space="preserve">do ponto turístico, da Pedra Furada. </w:t>
      </w:r>
    </w:p>
    <w:p w:rsidR="00867C9C" w:rsidRDefault="00867C9C" w:rsidP="008C18DE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67C9C" w:rsidRPr="00C760B7" w:rsidRDefault="00D934AD" w:rsidP="002A2069">
      <w:pPr>
        <w:spacing w:after="240"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9544DB" w:rsidRDefault="0037241B" w:rsidP="00DE657A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2A2069">
        <w:rPr>
          <w:rFonts w:ascii="Times New Roman" w:hAnsi="Times New Roman"/>
          <w:sz w:val="24"/>
        </w:rPr>
        <w:t>Pedra Furada, certamente, é o ponto turístico mais visitado e conhecido</w:t>
      </w:r>
      <w:r w:rsidR="00D371F1">
        <w:rPr>
          <w:rFonts w:ascii="Times New Roman" w:hAnsi="Times New Roman"/>
          <w:sz w:val="24"/>
        </w:rPr>
        <w:t xml:space="preserve"> </w:t>
      </w:r>
      <w:r w:rsidR="00DE657A">
        <w:rPr>
          <w:rFonts w:ascii="Times New Roman" w:hAnsi="Times New Roman"/>
          <w:sz w:val="24"/>
        </w:rPr>
        <w:t xml:space="preserve">da </w:t>
      </w:r>
      <w:r w:rsidR="00D371F1">
        <w:rPr>
          <w:rFonts w:ascii="Times New Roman" w:hAnsi="Times New Roman"/>
          <w:sz w:val="24"/>
        </w:rPr>
        <w:t>cidade,</w:t>
      </w:r>
      <w:r w:rsidR="002A2069">
        <w:rPr>
          <w:rFonts w:ascii="Times New Roman" w:hAnsi="Times New Roman"/>
          <w:sz w:val="24"/>
        </w:rPr>
        <w:t xml:space="preserve"> </w:t>
      </w:r>
      <w:r w:rsidR="009544DB">
        <w:rPr>
          <w:rFonts w:ascii="Times New Roman" w:hAnsi="Times New Roman"/>
          <w:sz w:val="24"/>
        </w:rPr>
        <w:t xml:space="preserve">seja </w:t>
      </w:r>
      <w:r w:rsidR="002A2069">
        <w:rPr>
          <w:rFonts w:ascii="Times New Roman" w:hAnsi="Times New Roman"/>
          <w:sz w:val="24"/>
        </w:rPr>
        <w:t xml:space="preserve">por </w:t>
      </w:r>
      <w:proofErr w:type="spellStart"/>
      <w:r w:rsidR="002A2069">
        <w:rPr>
          <w:rFonts w:ascii="Times New Roman" w:hAnsi="Times New Roman"/>
          <w:sz w:val="24"/>
        </w:rPr>
        <w:t>banzaee</w:t>
      </w:r>
      <w:r w:rsidR="009544DB">
        <w:rPr>
          <w:rFonts w:ascii="Times New Roman" w:hAnsi="Times New Roman"/>
          <w:sz w:val="24"/>
        </w:rPr>
        <w:t>n</w:t>
      </w:r>
      <w:r w:rsidR="002A2069">
        <w:rPr>
          <w:rFonts w:ascii="Times New Roman" w:hAnsi="Times New Roman"/>
          <w:sz w:val="24"/>
        </w:rPr>
        <w:t>ses</w:t>
      </w:r>
      <w:proofErr w:type="spellEnd"/>
      <w:r w:rsidR="002A2069">
        <w:rPr>
          <w:rFonts w:ascii="Times New Roman" w:hAnsi="Times New Roman"/>
          <w:sz w:val="24"/>
        </w:rPr>
        <w:t xml:space="preserve"> </w:t>
      </w:r>
      <w:r w:rsidR="009544DB">
        <w:rPr>
          <w:rFonts w:ascii="Times New Roman" w:hAnsi="Times New Roman"/>
          <w:sz w:val="24"/>
        </w:rPr>
        <w:t>ou</w:t>
      </w:r>
      <w:r w:rsidR="002A2069">
        <w:rPr>
          <w:rFonts w:ascii="Times New Roman" w:hAnsi="Times New Roman"/>
          <w:sz w:val="24"/>
        </w:rPr>
        <w:t xml:space="preserve"> visitantes, dessa e outras regiões.</w:t>
      </w:r>
    </w:p>
    <w:p w:rsidR="00DE657A" w:rsidRDefault="009544DB" w:rsidP="00DE657A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Ultimamente, com o apoio do poder público, por meio de iniciativas da sociedade civil, o turism</w:t>
      </w:r>
      <w:r w:rsidR="004C2AF7">
        <w:rPr>
          <w:rFonts w:ascii="Times New Roman" w:hAnsi="Times New Roman"/>
          <w:sz w:val="24"/>
        </w:rPr>
        <w:t xml:space="preserve">o em Banzaê </w:t>
      </w:r>
      <w:r w:rsidR="00F52810">
        <w:rPr>
          <w:rFonts w:ascii="Times New Roman" w:hAnsi="Times New Roman"/>
          <w:sz w:val="24"/>
        </w:rPr>
        <w:t>vem ganhando destaque</w:t>
      </w:r>
      <w:r w:rsidR="004C2AF7">
        <w:rPr>
          <w:rFonts w:ascii="Times New Roman" w:hAnsi="Times New Roman"/>
          <w:sz w:val="24"/>
        </w:rPr>
        <w:t xml:space="preserve">, maiormente em ambientes naturais, </w:t>
      </w:r>
      <w:r w:rsidR="00DE657A">
        <w:rPr>
          <w:rFonts w:ascii="Times New Roman" w:hAnsi="Times New Roman"/>
          <w:sz w:val="24"/>
        </w:rPr>
        <w:t xml:space="preserve">em </w:t>
      </w:r>
      <w:r w:rsidR="0037241B">
        <w:rPr>
          <w:rFonts w:ascii="Times New Roman" w:hAnsi="Times New Roman"/>
          <w:sz w:val="24"/>
        </w:rPr>
        <w:t>modalidades</w:t>
      </w:r>
      <w:r w:rsidR="00DE657A">
        <w:rPr>
          <w:rFonts w:ascii="Times New Roman" w:hAnsi="Times New Roman"/>
          <w:sz w:val="24"/>
        </w:rPr>
        <w:t xml:space="preserve"> variadas</w:t>
      </w:r>
      <w:r w:rsidR="0037241B">
        <w:rPr>
          <w:rFonts w:ascii="Times New Roman" w:hAnsi="Times New Roman"/>
          <w:sz w:val="24"/>
        </w:rPr>
        <w:t xml:space="preserve">, tais como: </w:t>
      </w:r>
      <w:r w:rsidR="00F52810">
        <w:rPr>
          <w:rFonts w:ascii="Times New Roman" w:hAnsi="Times New Roman"/>
          <w:sz w:val="24"/>
        </w:rPr>
        <w:t xml:space="preserve">Trilhão, </w:t>
      </w:r>
      <w:proofErr w:type="spellStart"/>
      <w:r w:rsidR="00F52810">
        <w:rPr>
          <w:rFonts w:ascii="Times New Roman" w:hAnsi="Times New Roman"/>
          <w:sz w:val="24"/>
        </w:rPr>
        <w:t>Ecotrilhas</w:t>
      </w:r>
      <w:proofErr w:type="spellEnd"/>
      <w:r w:rsidR="00F52810">
        <w:rPr>
          <w:rFonts w:ascii="Times New Roman" w:hAnsi="Times New Roman"/>
          <w:sz w:val="24"/>
        </w:rPr>
        <w:t xml:space="preserve">, </w:t>
      </w:r>
      <w:proofErr w:type="spellStart"/>
      <w:r w:rsidR="00F52810">
        <w:rPr>
          <w:rFonts w:ascii="Times New Roman" w:hAnsi="Times New Roman"/>
          <w:sz w:val="24"/>
        </w:rPr>
        <w:t>Ciclobike</w:t>
      </w:r>
      <w:proofErr w:type="spellEnd"/>
      <w:r w:rsidR="00F52810">
        <w:rPr>
          <w:rFonts w:ascii="Times New Roman" w:hAnsi="Times New Roman"/>
          <w:sz w:val="24"/>
        </w:rPr>
        <w:t>, dentre outras.</w:t>
      </w:r>
    </w:p>
    <w:p w:rsidR="00DE657A" w:rsidRDefault="00F52810" w:rsidP="00DE657A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Contudo, apesar da relevância do dito cartão postal, a Pedra Furada, </w:t>
      </w:r>
      <w:r w:rsidR="006326B4">
        <w:rPr>
          <w:rFonts w:ascii="Times New Roman" w:hAnsi="Times New Roman"/>
          <w:sz w:val="24"/>
        </w:rPr>
        <w:t xml:space="preserve">ainda </w:t>
      </w:r>
      <w:r>
        <w:rPr>
          <w:rFonts w:ascii="Times New Roman" w:hAnsi="Times New Roman"/>
          <w:sz w:val="24"/>
        </w:rPr>
        <w:t xml:space="preserve">propriedade privada, nunca recebeu qualquer incentivo </w:t>
      </w:r>
      <w:r w:rsidR="00F213BD">
        <w:rPr>
          <w:rFonts w:ascii="Times New Roman" w:hAnsi="Times New Roman"/>
          <w:sz w:val="24"/>
        </w:rPr>
        <w:t>do Poder Público municipal</w:t>
      </w:r>
      <w:r w:rsidR="00B33E5F">
        <w:rPr>
          <w:rFonts w:ascii="Times New Roman" w:hAnsi="Times New Roman"/>
          <w:sz w:val="24"/>
        </w:rPr>
        <w:t>, que valorize e estimule a valorização</w:t>
      </w:r>
      <w:r w:rsidR="00EC1C2E">
        <w:rPr>
          <w:rFonts w:ascii="Times New Roman" w:hAnsi="Times New Roman"/>
          <w:sz w:val="24"/>
        </w:rPr>
        <w:t>,</w:t>
      </w:r>
      <w:r w:rsidR="00B33E5F">
        <w:rPr>
          <w:rFonts w:ascii="Times New Roman" w:hAnsi="Times New Roman"/>
          <w:sz w:val="24"/>
        </w:rPr>
        <w:t xml:space="preserve"> preservação </w:t>
      </w:r>
      <w:r w:rsidR="00EC1C2E">
        <w:rPr>
          <w:rFonts w:ascii="Times New Roman" w:hAnsi="Times New Roman"/>
          <w:sz w:val="24"/>
        </w:rPr>
        <w:t xml:space="preserve">e conservação </w:t>
      </w:r>
      <w:r w:rsidR="00B33E5F">
        <w:rPr>
          <w:rFonts w:ascii="Times New Roman" w:hAnsi="Times New Roman"/>
          <w:sz w:val="24"/>
        </w:rPr>
        <w:t>do local</w:t>
      </w:r>
      <w:r w:rsidR="00F213BD">
        <w:rPr>
          <w:rFonts w:ascii="Times New Roman" w:hAnsi="Times New Roman"/>
          <w:sz w:val="24"/>
        </w:rPr>
        <w:t xml:space="preserve">. </w:t>
      </w:r>
      <w:r w:rsidR="004C2AF7">
        <w:rPr>
          <w:rFonts w:ascii="Times New Roman" w:hAnsi="Times New Roman"/>
          <w:sz w:val="24"/>
        </w:rPr>
        <w:t xml:space="preserve"> </w:t>
      </w:r>
      <w:r w:rsidR="009544DB">
        <w:rPr>
          <w:rFonts w:ascii="Times New Roman" w:hAnsi="Times New Roman"/>
          <w:sz w:val="24"/>
        </w:rPr>
        <w:t xml:space="preserve"> </w:t>
      </w:r>
      <w:r w:rsidR="002A2069">
        <w:rPr>
          <w:rFonts w:ascii="Times New Roman" w:hAnsi="Times New Roman"/>
          <w:sz w:val="24"/>
        </w:rPr>
        <w:t xml:space="preserve"> </w:t>
      </w:r>
    </w:p>
    <w:p w:rsidR="00D94FFF" w:rsidRDefault="00B33E5F" w:rsidP="00EC1C2E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Portanto, solicito apoio e aprovação deste plenário. Da mesma forma, ciência e providência do Poder Executivo</w:t>
      </w:r>
      <w:r w:rsidR="00EC1C2E">
        <w:rPr>
          <w:rFonts w:ascii="Times New Roman" w:hAnsi="Times New Roman"/>
          <w:sz w:val="24"/>
        </w:rPr>
        <w:t xml:space="preserve">, que até o momento ainda não investiu na conservação e manutenção de pontos turísticos. </w:t>
      </w:r>
      <w:r w:rsidR="002A2069">
        <w:rPr>
          <w:rFonts w:ascii="Times New Roman" w:hAnsi="Times New Roman"/>
          <w:sz w:val="24"/>
        </w:rPr>
        <w:t xml:space="preserve"> </w:t>
      </w:r>
    </w:p>
    <w:p w:rsidR="00867C9C" w:rsidRDefault="00635D49" w:rsidP="00D94FFF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Plenário, </w:t>
      </w:r>
      <w:r w:rsidR="00AF326D">
        <w:rPr>
          <w:rFonts w:ascii="Times New Roman" w:hAnsi="Times New Roman"/>
          <w:color w:val="000000"/>
          <w:sz w:val="24"/>
        </w:rPr>
        <w:t>09</w:t>
      </w:r>
      <w:r w:rsidR="00493345">
        <w:rPr>
          <w:rFonts w:ascii="Times New Roman" w:hAnsi="Times New Roman"/>
          <w:color w:val="000000"/>
          <w:sz w:val="24"/>
        </w:rPr>
        <w:t xml:space="preserve"> de</w:t>
      </w:r>
      <w:r w:rsidR="00BF25D4">
        <w:rPr>
          <w:rFonts w:ascii="Times New Roman" w:hAnsi="Times New Roman"/>
          <w:color w:val="000000"/>
          <w:sz w:val="24"/>
        </w:rPr>
        <w:t xml:space="preserve"> </w:t>
      </w:r>
      <w:r w:rsidR="00AF326D">
        <w:rPr>
          <w:rFonts w:ascii="Times New Roman" w:hAnsi="Times New Roman"/>
          <w:color w:val="000000"/>
          <w:sz w:val="24"/>
        </w:rPr>
        <w:t>dezembro</w:t>
      </w:r>
      <w:r w:rsidR="00BF25D4">
        <w:rPr>
          <w:rFonts w:ascii="Times New Roman" w:hAnsi="Times New Roman"/>
          <w:color w:val="000000"/>
          <w:sz w:val="24"/>
        </w:rPr>
        <w:t xml:space="preserve"> de 2021</w:t>
      </w:r>
      <w:r w:rsidR="00867C9C" w:rsidRPr="00C760B7">
        <w:rPr>
          <w:rFonts w:ascii="Times New Roman" w:hAnsi="Times New Roman"/>
          <w:color w:val="000000"/>
          <w:sz w:val="24"/>
        </w:rPr>
        <w:t>.</w:t>
      </w:r>
    </w:p>
    <w:p w:rsidR="00616074" w:rsidRDefault="00616074" w:rsidP="00D94FFF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</w:p>
    <w:p w:rsidR="00616074" w:rsidRPr="00C760B7" w:rsidRDefault="00616074" w:rsidP="00D94FFF">
      <w:pPr>
        <w:spacing w:after="240" w:line="360" w:lineRule="auto"/>
        <w:ind w:firstLine="708"/>
        <w:jc w:val="right"/>
        <w:rPr>
          <w:rFonts w:ascii="Times New Roman" w:hAnsi="Times New Roman"/>
          <w:color w:val="000000"/>
          <w:sz w:val="24"/>
        </w:rPr>
      </w:pPr>
    </w:p>
    <w:p w:rsidR="00867C9C" w:rsidRPr="00C760B7" w:rsidRDefault="00867C9C" w:rsidP="00867C9C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C760B7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F06381" w:rsidRDefault="00AF326D" w:rsidP="00D94FFF">
      <w:pPr>
        <w:jc w:val="center"/>
      </w:pPr>
      <w:r>
        <w:rPr>
          <w:rFonts w:ascii="Times New Roman" w:hAnsi="Times New Roman"/>
          <w:b/>
          <w:sz w:val="24"/>
        </w:rPr>
        <w:t xml:space="preserve">Renivan Andrade de Souza </w:t>
      </w:r>
      <w:r w:rsidR="00BF25D4">
        <w:rPr>
          <w:rFonts w:ascii="Times New Roman" w:hAnsi="Times New Roman"/>
          <w:b/>
          <w:sz w:val="24"/>
        </w:rPr>
        <w:t xml:space="preserve"> </w:t>
      </w:r>
      <w:r w:rsidR="00867C9C" w:rsidRPr="00C760B7">
        <w:rPr>
          <w:rFonts w:ascii="Times New Roman" w:hAnsi="Times New Roman"/>
          <w:b/>
          <w:sz w:val="24"/>
        </w:rPr>
        <w:br/>
      </w:r>
      <w:r w:rsidR="007D407F">
        <w:rPr>
          <w:rFonts w:ascii="Times New Roman" w:hAnsi="Times New Roman"/>
          <w:sz w:val="24"/>
        </w:rPr>
        <w:t>Vereador</w:t>
      </w:r>
    </w:p>
    <w:sectPr w:rsidR="00F06381" w:rsidSect="00635D49">
      <w:headerReference w:type="default" r:id="rId6"/>
      <w:footerReference w:type="default" r:id="rId7"/>
      <w:pgSz w:w="11906" w:h="16838"/>
      <w:pgMar w:top="1701" w:right="1134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6B" w:rsidRDefault="00DE3F6B" w:rsidP="0040315F">
      <w:r>
        <w:separator/>
      </w:r>
    </w:p>
  </w:endnote>
  <w:endnote w:type="continuationSeparator" w:id="0">
    <w:p w:rsidR="00DE3F6B" w:rsidRDefault="00DE3F6B" w:rsidP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9" w:rsidRDefault="00635D49" w:rsidP="00635D49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635D49" w:rsidRDefault="00635D49" w:rsidP="00635D49">
    <w:pPr>
      <w:pStyle w:val="Rodap"/>
      <w:rPr>
        <w:rFonts w:ascii="Courier New" w:hAnsi="Courier New"/>
      </w:rPr>
    </w:pPr>
  </w:p>
  <w:p w:rsidR="008C18DE" w:rsidRPr="00635D49" w:rsidRDefault="008C18DE" w:rsidP="006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6B" w:rsidRDefault="00DE3F6B" w:rsidP="0040315F">
      <w:r>
        <w:separator/>
      </w:r>
    </w:p>
  </w:footnote>
  <w:footnote w:type="continuationSeparator" w:id="0">
    <w:p w:rsidR="00DE3F6B" w:rsidRDefault="00DE3F6B" w:rsidP="0040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5F099A" w:rsidRDefault="005F099A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Default="008C18DE" w:rsidP="008C18DE">
    <w:pPr>
      <w:jc w:val="center"/>
      <w:rPr>
        <w:rFonts w:ascii="Times New Roman" w:hAnsi="Times New Roman"/>
        <w:b/>
        <w:spacing w:val="30"/>
        <w:sz w:val="24"/>
      </w:rPr>
    </w:pP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8240" behindDoc="1" locked="0" layoutInCell="0" allowOverlap="1" wp14:anchorId="59430FE2" wp14:editId="7CC52E75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6" name="Imagem 6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C18DE" w:rsidRPr="009B1432" w:rsidRDefault="008C18DE" w:rsidP="008C18DE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8C18DE" w:rsidRPr="009B1432" w:rsidRDefault="008C18DE" w:rsidP="008C18DE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C18DE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8C18DE" w:rsidRPr="009B1432" w:rsidRDefault="008C18DE" w:rsidP="008C18DE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E1"/>
    <w:rsid w:val="000070B1"/>
    <w:rsid w:val="000079F3"/>
    <w:rsid w:val="001124AA"/>
    <w:rsid w:val="001945AF"/>
    <w:rsid w:val="00195C21"/>
    <w:rsid w:val="00247524"/>
    <w:rsid w:val="002802F0"/>
    <w:rsid w:val="002810A6"/>
    <w:rsid w:val="00286AAE"/>
    <w:rsid w:val="002A2069"/>
    <w:rsid w:val="003372C0"/>
    <w:rsid w:val="0037241B"/>
    <w:rsid w:val="003812D0"/>
    <w:rsid w:val="0040315F"/>
    <w:rsid w:val="00472F11"/>
    <w:rsid w:val="00475707"/>
    <w:rsid w:val="00487F66"/>
    <w:rsid w:val="00493345"/>
    <w:rsid w:val="004A5109"/>
    <w:rsid w:val="004C2AF7"/>
    <w:rsid w:val="004E42D4"/>
    <w:rsid w:val="005F099A"/>
    <w:rsid w:val="00616074"/>
    <w:rsid w:val="006326B4"/>
    <w:rsid w:val="00635A3A"/>
    <w:rsid w:val="00635D49"/>
    <w:rsid w:val="0070183B"/>
    <w:rsid w:val="00716D8E"/>
    <w:rsid w:val="00777381"/>
    <w:rsid w:val="007D407F"/>
    <w:rsid w:val="00822863"/>
    <w:rsid w:val="00867C9C"/>
    <w:rsid w:val="00891D0F"/>
    <w:rsid w:val="008C18DE"/>
    <w:rsid w:val="009544DB"/>
    <w:rsid w:val="009630CC"/>
    <w:rsid w:val="00973DC6"/>
    <w:rsid w:val="00A0792A"/>
    <w:rsid w:val="00A26ED6"/>
    <w:rsid w:val="00A64847"/>
    <w:rsid w:val="00A9453C"/>
    <w:rsid w:val="00AF326D"/>
    <w:rsid w:val="00B33E5F"/>
    <w:rsid w:val="00B93134"/>
    <w:rsid w:val="00BB4A4F"/>
    <w:rsid w:val="00BF25D4"/>
    <w:rsid w:val="00CA4FD3"/>
    <w:rsid w:val="00CD53BC"/>
    <w:rsid w:val="00D371F1"/>
    <w:rsid w:val="00D45BB2"/>
    <w:rsid w:val="00D87807"/>
    <w:rsid w:val="00D934AD"/>
    <w:rsid w:val="00D94FFF"/>
    <w:rsid w:val="00DA0D77"/>
    <w:rsid w:val="00DE2582"/>
    <w:rsid w:val="00DE3F6B"/>
    <w:rsid w:val="00DE657A"/>
    <w:rsid w:val="00DE6759"/>
    <w:rsid w:val="00E2243C"/>
    <w:rsid w:val="00EB5527"/>
    <w:rsid w:val="00EC1C2E"/>
    <w:rsid w:val="00ED2DD1"/>
    <w:rsid w:val="00ED7850"/>
    <w:rsid w:val="00EF2164"/>
    <w:rsid w:val="00F01EE1"/>
    <w:rsid w:val="00F06381"/>
    <w:rsid w:val="00F14448"/>
    <w:rsid w:val="00F213BD"/>
    <w:rsid w:val="00F52810"/>
    <w:rsid w:val="00F60784"/>
    <w:rsid w:val="00F75CBF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799F2-EAA8-47C0-89E1-06C5851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5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315F"/>
  </w:style>
  <w:style w:type="paragraph" w:styleId="Rodap">
    <w:name w:val="footer"/>
    <w:basedOn w:val="Normal"/>
    <w:link w:val="Rodap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315F"/>
  </w:style>
  <w:style w:type="paragraph" w:styleId="NormalWeb">
    <w:name w:val="Normal (Web)"/>
    <w:basedOn w:val="Normal"/>
    <w:uiPriority w:val="99"/>
    <w:unhideWhenUsed/>
    <w:rsid w:val="00635A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C18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9</cp:revision>
  <cp:lastPrinted>2021-12-23T16:20:00Z</cp:lastPrinted>
  <dcterms:created xsi:type="dcterms:W3CDTF">2021-12-12T11:56:00Z</dcterms:created>
  <dcterms:modified xsi:type="dcterms:W3CDTF">2021-12-23T16:20:00Z</dcterms:modified>
</cp:coreProperties>
</file>