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AD5886">
        <w:rPr>
          <w:rFonts w:ascii="Times New Roman" w:hAnsi="Times New Roman" w:cs="Times New Roman"/>
          <w:b/>
          <w:sz w:val="28"/>
          <w:szCs w:val="24"/>
        </w:rPr>
        <w:t>91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F11BE5" w:rsidP="00E4549C">
      <w:pPr>
        <w:spacing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Sr. presidente; </w:t>
      </w:r>
    </w:p>
    <w:p w:rsidR="00E42D8E" w:rsidRDefault="002A5944" w:rsidP="00E454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27B4">
        <w:rPr>
          <w:rFonts w:ascii="Times New Roman" w:hAnsi="Times New Roman" w:cs="Times New Roman"/>
          <w:b/>
          <w:sz w:val="24"/>
          <w:szCs w:val="24"/>
        </w:rPr>
        <w:t xml:space="preserve">Indico </w:t>
      </w:r>
      <w:r w:rsidRPr="005427B4">
        <w:rPr>
          <w:rFonts w:ascii="Times New Roman" w:hAnsi="Times New Roman" w:cs="Times New Roman"/>
          <w:sz w:val="24"/>
          <w:szCs w:val="24"/>
        </w:rPr>
        <w:t xml:space="preserve">a Exma. </w:t>
      </w:r>
      <w:proofErr w:type="gramStart"/>
      <w:r w:rsidRPr="005427B4">
        <w:rPr>
          <w:rFonts w:ascii="Times New Roman" w:hAnsi="Times New Roman" w:cs="Times New Roman"/>
          <w:sz w:val="24"/>
          <w:szCs w:val="24"/>
        </w:rPr>
        <w:t>prefeita</w:t>
      </w:r>
      <w:proofErr w:type="gramEnd"/>
      <w:r w:rsidRPr="005427B4">
        <w:rPr>
          <w:rFonts w:ascii="Times New Roman" w:hAnsi="Times New Roman" w:cs="Times New Roman"/>
          <w:sz w:val="24"/>
          <w:szCs w:val="24"/>
        </w:rPr>
        <w:t xml:space="preserve">, ouvido o Plenário, </w:t>
      </w:r>
      <w:r w:rsidR="00E4549C">
        <w:rPr>
          <w:rFonts w:ascii="Times New Roman" w:hAnsi="Times New Roman" w:cs="Times New Roman"/>
          <w:sz w:val="24"/>
          <w:szCs w:val="24"/>
        </w:rPr>
        <w:t xml:space="preserve">a inclusão no Plano Municipal de Imunização, os agentes de limpeza pública. </w:t>
      </w:r>
    </w:p>
    <w:p w:rsidR="00E4549C" w:rsidRDefault="00E4549C" w:rsidP="00E4549C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DE4B99" w:rsidRPr="00F11BE5" w:rsidRDefault="003D2420" w:rsidP="00F270DF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E5">
        <w:rPr>
          <w:rFonts w:ascii="Times New Roman" w:hAnsi="Times New Roman"/>
          <w:b/>
          <w:color w:val="000000" w:themeColor="text1"/>
          <w:sz w:val="24"/>
        </w:rPr>
        <w:t xml:space="preserve">JUSTIFICATIVA </w:t>
      </w:r>
      <w:r w:rsidRPr="00F11BE5">
        <w:rPr>
          <w:rFonts w:ascii="Times New Roman" w:hAnsi="Times New Roman"/>
          <w:b/>
          <w:color w:val="000000"/>
          <w:sz w:val="24"/>
        </w:rPr>
        <w:t xml:space="preserve"> </w:t>
      </w:r>
    </w:p>
    <w:p w:rsidR="00E4549C" w:rsidRDefault="00E4549C" w:rsidP="00E4549C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Os agentes de limpeza pública são profissionais que também exercem serviços essenciais, pois quotidianamente atuam em contato direto com a população</w:t>
      </w:r>
      <w:r w:rsidR="003F3D83">
        <w:rPr>
          <w:color w:val="000000" w:themeColor="text1"/>
          <w:szCs w:val="20"/>
        </w:rPr>
        <w:t>, tanto na limpeza como na coleta do lixo</w:t>
      </w:r>
      <w:r>
        <w:rPr>
          <w:color w:val="000000" w:themeColor="text1"/>
          <w:szCs w:val="20"/>
        </w:rPr>
        <w:t xml:space="preserve">. </w:t>
      </w:r>
      <w:r w:rsidR="003F3D83">
        <w:rPr>
          <w:color w:val="000000" w:themeColor="text1"/>
          <w:szCs w:val="20"/>
        </w:rPr>
        <w:t xml:space="preserve">Assim, </w:t>
      </w:r>
      <w:r>
        <w:rPr>
          <w:color w:val="000000" w:themeColor="text1"/>
          <w:szCs w:val="20"/>
        </w:rPr>
        <w:t xml:space="preserve">dispensadas as formalidades, parece justo a inclusão </w:t>
      </w:r>
      <w:r w:rsidR="003F3D83">
        <w:rPr>
          <w:color w:val="000000" w:themeColor="text1"/>
          <w:szCs w:val="20"/>
        </w:rPr>
        <w:t>da categoria no Plano Municipal de Imunização</w:t>
      </w:r>
      <w:r>
        <w:rPr>
          <w:color w:val="000000" w:themeColor="text1"/>
          <w:szCs w:val="20"/>
        </w:rPr>
        <w:t xml:space="preserve"> contra a COVID-19.</w:t>
      </w:r>
    </w:p>
    <w:p w:rsidR="00E4549C" w:rsidRDefault="003F3D83" w:rsidP="00E4549C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Sobre a inclusão, justifica-se em razão de a classe ser </w:t>
      </w:r>
      <w:r w:rsidR="00E4549C">
        <w:rPr>
          <w:color w:val="000000" w:themeColor="text1"/>
          <w:szCs w:val="20"/>
        </w:rPr>
        <w:t>mais suscetível ao vírus, tendo em vista a prestação do serviço essencial. E isso</w:t>
      </w:r>
      <w:r w:rsidR="0032176D">
        <w:rPr>
          <w:color w:val="000000" w:themeColor="text1"/>
          <w:szCs w:val="20"/>
        </w:rPr>
        <w:t>,</w:t>
      </w:r>
      <w:r w:rsidR="00E4549C">
        <w:rPr>
          <w:color w:val="000000" w:themeColor="text1"/>
          <w:szCs w:val="20"/>
        </w:rPr>
        <w:t xml:space="preserve"> não é privilégio</w:t>
      </w:r>
      <w:r w:rsidR="0032176D">
        <w:rPr>
          <w:color w:val="000000" w:themeColor="text1"/>
          <w:szCs w:val="20"/>
        </w:rPr>
        <w:t>. Desse modo</w:t>
      </w:r>
      <w:r w:rsidR="00E4549C">
        <w:rPr>
          <w:color w:val="000000" w:themeColor="text1"/>
          <w:szCs w:val="20"/>
        </w:rPr>
        <w:t>, após os servidores da saúde e outros grupos prioritários, a classe</w:t>
      </w:r>
      <w:r w:rsidR="0032176D">
        <w:rPr>
          <w:color w:val="000000" w:themeColor="text1"/>
          <w:szCs w:val="20"/>
        </w:rPr>
        <w:t xml:space="preserve">, por lidar </w:t>
      </w:r>
      <w:r w:rsidR="00E4549C">
        <w:rPr>
          <w:color w:val="000000" w:themeColor="text1"/>
          <w:szCs w:val="20"/>
        </w:rPr>
        <w:t>diretamente com o público</w:t>
      </w:r>
      <w:r w:rsidR="0032176D">
        <w:rPr>
          <w:color w:val="000000" w:themeColor="text1"/>
          <w:szCs w:val="20"/>
        </w:rPr>
        <w:t>, deve ser incluída</w:t>
      </w:r>
      <w:r w:rsidR="00E4549C">
        <w:rPr>
          <w:color w:val="000000" w:themeColor="text1"/>
          <w:szCs w:val="20"/>
        </w:rPr>
        <w:t xml:space="preserve">. </w:t>
      </w:r>
      <w:r w:rsidR="00E4549C">
        <w:rPr>
          <w:color w:val="000000" w:themeColor="text1"/>
          <w:szCs w:val="20"/>
        </w:rPr>
        <w:tab/>
      </w:r>
    </w:p>
    <w:p w:rsidR="0032176D" w:rsidRDefault="0032176D" w:rsidP="00E4549C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Nesses termos, incialmente, solicita-se a sensibilidade do plenário, e a posterior aprovação. Por conseguinte, anseia-se por ciência e providencia do Poder Executivo, que não deve ignorar a saúde desses profissionais. </w:t>
      </w:r>
    </w:p>
    <w:p w:rsidR="00F73B7E" w:rsidRDefault="0032176D" w:rsidP="00E4549C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Oportunamente</w:t>
      </w:r>
      <w:bookmarkStart w:id="0" w:name="_GoBack"/>
      <w:bookmarkEnd w:id="0"/>
      <w:r w:rsidR="003D2420">
        <w:rPr>
          <w:color w:val="000000" w:themeColor="text1"/>
          <w:szCs w:val="20"/>
        </w:rPr>
        <w:t>, reiter</w:t>
      </w:r>
      <w:r w:rsidR="009B4DE9">
        <w:rPr>
          <w:color w:val="000000" w:themeColor="text1"/>
          <w:szCs w:val="20"/>
        </w:rPr>
        <w:t>a-se</w:t>
      </w:r>
      <w:r w:rsidR="003D2420">
        <w:rPr>
          <w:color w:val="000000" w:themeColor="text1"/>
          <w:szCs w:val="20"/>
        </w:rPr>
        <w:t xml:space="preserve"> votos de estima e consideração. </w:t>
      </w:r>
    </w:p>
    <w:p w:rsidR="003D2420" w:rsidRDefault="003D2420" w:rsidP="00F73B7E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Plenário, </w:t>
      </w:r>
      <w:r w:rsidR="0032176D">
        <w:rPr>
          <w:color w:val="000000"/>
          <w:szCs w:val="22"/>
        </w:rPr>
        <w:t>30</w:t>
      </w:r>
      <w:r>
        <w:rPr>
          <w:color w:val="000000"/>
          <w:szCs w:val="22"/>
        </w:rPr>
        <w:t xml:space="preserve"> de </w:t>
      </w:r>
      <w:r w:rsidR="00697C71">
        <w:rPr>
          <w:color w:val="000000"/>
          <w:szCs w:val="22"/>
        </w:rPr>
        <w:t>abril</w:t>
      </w:r>
      <w:r w:rsidR="00F11BE5">
        <w:rPr>
          <w:color w:val="000000"/>
          <w:szCs w:val="22"/>
        </w:rPr>
        <w:t xml:space="preserve"> de 2021</w:t>
      </w:r>
    </w:p>
    <w:p w:rsidR="00DB454A" w:rsidRDefault="00DB454A" w:rsidP="00DB454A">
      <w:pPr>
        <w:pStyle w:val="PargrafodaLista"/>
        <w:ind w:left="1068"/>
        <w:jc w:val="center"/>
        <w:rPr>
          <w:rFonts w:ascii="Times New Roman" w:hAnsi="Times New Roman" w:cs="Times New Roman"/>
          <w:b/>
          <w:sz w:val="24"/>
        </w:rPr>
      </w:pPr>
    </w:p>
    <w:p w:rsidR="00DB454A" w:rsidRDefault="00154CE1" w:rsidP="00C1664B">
      <w:pPr>
        <w:pStyle w:val="PargrafodaLista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VEREADOR: </w:t>
      </w:r>
      <w:r w:rsidR="00C1664B">
        <w:rPr>
          <w:rFonts w:ascii="Times New Roman" w:hAnsi="Times New Roman" w:cs="Times New Roman"/>
          <w:b/>
          <w:sz w:val="24"/>
        </w:rPr>
        <w:t xml:space="preserve"> </w:t>
      </w:r>
      <w:r w:rsidR="00DB454A">
        <w:rPr>
          <w:rFonts w:ascii="Times New Roman" w:hAnsi="Times New Roman" w:cs="Times New Roman"/>
          <w:b/>
          <w:sz w:val="24"/>
        </w:rPr>
        <w:t>______________________________________________</w:t>
      </w:r>
    </w:p>
    <w:p w:rsidR="00DB454A" w:rsidRPr="00DB454A" w:rsidRDefault="00DB454A" w:rsidP="00C1664B">
      <w:pPr>
        <w:pStyle w:val="NormalWeb"/>
        <w:shd w:val="clear" w:color="auto" w:fill="FFFFFF"/>
        <w:spacing w:before="0" w:beforeAutospacing="0" w:after="0" w:afterAutospacing="0"/>
        <w:ind w:left="1066"/>
        <w:jc w:val="center"/>
        <w:textAlignment w:val="baseline"/>
        <w:rPr>
          <w:b/>
          <w:color w:val="000000"/>
          <w:szCs w:val="22"/>
        </w:rPr>
      </w:pPr>
      <w:r w:rsidRPr="00DB454A">
        <w:rPr>
          <w:b/>
          <w:color w:val="000000"/>
          <w:szCs w:val="22"/>
        </w:rPr>
        <w:t>Renivan Andrade de Souza</w:t>
      </w:r>
      <w:r w:rsidR="00154CE1">
        <w:rPr>
          <w:b/>
          <w:color w:val="000000"/>
          <w:szCs w:val="22"/>
        </w:rPr>
        <w:t>-</w:t>
      </w:r>
      <w:r>
        <w:rPr>
          <w:b/>
          <w:color w:val="000000"/>
          <w:szCs w:val="22"/>
        </w:rPr>
        <w:t>PT</w:t>
      </w:r>
    </w:p>
    <w:sectPr w:rsidR="00DB454A" w:rsidRPr="00DB454A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DC" w:rsidRDefault="002015DC" w:rsidP="002A338F">
      <w:pPr>
        <w:spacing w:after="0" w:line="240" w:lineRule="auto"/>
      </w:pPr>
      <w:r>
        <w:separator/>
      </w:r>
    </w:p>
  </w:endnote>
  <w:endnote w:type="continuationSeparator" w:id="0">
    <w:p w:rsidR="002015DC" w:rsidRDefault="002015DC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DC" w:rsidRDefault="002015DC" w:rsidP="002A338F">
      <w:pPr>
        <w:spacing w:after="0" w:line="240" w:lineRule="auto"/>
      </w:pPr>
      <w:r>
        <w:separator/>
      </w:r>
    </w:p>
  </w:footnote>
  <w:footnote w:type="continuationSeparator" w:id="0">
    <w:p w:rsidR="002015DC" w:rsidRDefault="002015DC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EA2"/>
    <w:multiLevelType w:val="hybridMultilevel"/>
    <w:tmpl w:val="1688CFF8"/>
    <w:lvl w:ilvl="0" w:tplc="FF644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02452"/>
    <w:rsid w:val="001418E8"/>
    <w:rsid w:val="00154CE1"/>
    <w:rsid w:val="00186B25"/>
    <w:rsid w:val="001A1AD6"/>
    <w:rsid w:val="002015DC"/>
    <w:rsid w:val="00234B5E"/>
    <w:rsid w:val="00236C59"/>
    <w:rsid w:val="00243DA8"/>
    <w:rsid w:val="002533FB"/>
    <w:rsid w:val="0028192B"/>
    <w:rsid w:val="00285922"/>
    <w:rsid w:val="00287180"/>
    <w:rsid w:val="002A338F"/>
    <w:rsid w:val="002A36FB"/>
    <w:rsid w:val="002A5944"/>
    <w:rsid w:val="0032176D"/>
    <w:rsid w:val="00386868"/>
    <w:rsid w:val="00386912"/>
    <w:rsid w:val="00391651"/>
    <w:rsid w:val="003943C3"/>
    <w:rsid w:val="003D2420"/>
    <w:rsid w:val="003D7B05"/>
    <w:rsid w:val="003F3D83"/>
    <w:rsid w:val="00406CE6"/>
    <w:rsid w:val="00413870"/>
    <w:rsid w:val="00417C6A"/>
    <w:rsid w:val="00422BA1"/>
    <w:rsid w:val="00473585"/>
    <w:rsid w:val="004A541A"/>
    <w:rsid w:val="004C4F99"/>
    <w:rsid w:val="00503CCC"/>
    <w:rsid w:val="005427B4"/>
    <w:rsid w:val="005621AA"/>
    <w:rsid w:val="00563BE9"/>
    <w:rsid w:val="00587D79"/>
    <w:rsid w:val="005B5083"/>
    <w:rsid w:val="005C3F86"/>
    <w:rsid w:val="0061176A"/>
    <w:rsid w:val="00615555"/>
    <w:rsid w:val="00623DE0"/>
    <w:rsid w:val="00665B3E"/>
    <w:rsid w:val="0067622A"/>
    <w:rsid w:val="00697C71"/>
    <w:rsid w:val="006B4F89"/>
    <w:rsid w:val="006B5733"/>
    <w:rsid w:val="006E7EAB"/>
    <w:rsid w:val="00701196"/>
    <w:rsid w:val="00723876"/>
    <w:rsid w:val="007477C9"/>
    <w:rsid w:val="00770E85"/>
    <w:rsid w:val="00794445"/>
    <w:rsid w:val="007A3D66"/>
    <w:rsid w:val="007A5996"/>
    <w:rsid w:val="007B06EC"/>
    <w:rsid w:val="007C1CEB"/>
    <w:rsid w:val="007C7DEF"/>
    <w:rsid w:val="007D7FF6"/>
    <w:rsid w:val="007F6273"/>
    <w:rsid w:val="00837475"/>
    <w:rsid w:val="008742DE"/>
    <w:rsid w:val="008D5852"/>
    <w:rsid w:val="008E0678"/>
    <w:rsid w:val="0091629E"/>
    <w:rsid w:val="00933A57"/>
    <w:rsid w:val="0093794E"/>
    <w:rsid w:val="00951D2A"/>
    <w:rsid w:val="009A10D3"/>
    <w:rsid w:val="009B4DE9"/>
    <w:rsid w:val="009D6431"/>
    <w:rsid w:val="00A97A35"/>
    <w:rsid w:val="00AA63B6"/>
    <w:rsid w:val="00AD0E94"/>
    <w:rsid w:val="00AD2FE4"/>
    <w:rsid w:val="00AD5886"/>
    <w:rsid w:val="00AD7AFD"/>
    <w:rsid w:val="00AE49EF"/>
    <w:rsid w:val="00AF4B6A"/>
    <w:rsid w:val="00B130E9"/>
    <w:rsid w:val="00B17757"/>
    <w:rsid w:val="00B327ED"/>
    <w:rsid w:val="00B40CC7"/>
    <w:rsid w:val="00B55FBD"/>
    <w:rsid w:val="00B67857"/>
    <w:rsid w:val="00B730E1"/>
    <w:rsid w:val="00B810BA"/>
    <w:rsid w:val="00BC0EDC"/>
    <w:rsid w:val="00BC557A"/>
    <w:rsid w:val="00BD4A47"/>
    <w:rsid w:val="00C10689"/>
    <w:rsid w:val="00C1664B"/>
    <w:rsid w:val="00C27D20"/>
    <w:rsid w:val="00C66A60"/>
    <w:rsid w:val="00CC07DD"/>
    <w:rsid w:val="00CC1605"/>
    <w:rsid w:val="00CD6C6F"/>
    <w:rsid w:val="00D75666"/>
    <w:rsid w:val="00D766B5"/>
    <w:rsid w:val="00DB454A"/>
    <w:rsid w:val="00DE4B99"/>
    <w:rsid w:val="00DE5E9E"/>
    <w:rsid w:val="00E42A5A"/>
    <w:rsid w:val="00E42D8E"/>
    <w:rsid w:val="00E4549C"/>
    <w:rsid w:val="00E71F5E"/>
    <w:rsid w:val="00E91733"/>
    <w:rsid w:val="00EF40DA"/>
    <w:rsid w:val="00F11BE5"/>
    <w:rsid w:val="00F270DF"/>
    <w:rsid w:val="00F64ACA"/>
    <w:rsid w:val="00F73B7E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4ACF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FE86-CED1-42D4-802E-FE5972E4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5</cp:revision>
  <cp:lastPrinted>2021-04-30T14:24:00Z</cp:lastPrinted>
  <dcterms:created xsi:type="dcterms:W3CDTF">2021-04-30T13:32:00Z</dcterms:created>
  <dcterms:modified xsi:type="dcterms:W3CDTF">2021-04-30T14:24:00Z</dcterms:modified>
</cp:coreProperties>
</file>